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4" w:rsidRDefault="009A0EE4" w:rsidP="009A0EE4">
      <w:pPr>
        <w:spacing w:after="60"/>
        <w:ind w:firstLine="900"/>
        <w:jc w:val="center"/>
        <w:rPr>
          <w:b/>
          <w:bCs/>
          <w:sz w:val="26"/>
          <w:szCs w:val="26"/>
        </w:rPr>
      </w:pPr>
    </w:p>
    <w:p w:rsidR="009A0EE4" w:rsidRDefault="009A0EE4" w:rsidP="009A0EE4">
      <w:pPr>
        <w:spacing w:after="60"/>
        <w:ind w:firstLine="900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940425" cy="8167599"/>
            <wp:effectExtent l="19050" t="0" r="3175" b="0"/>
            <wp:docPr id="1" name="Рисунок 1" descr="G:\положения\корруп\1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\корруп\1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E4" w:rsidRDefault="009A0EE4" w:rsidP="009A0EE4">
      <w:pPr>
        <w:spacing w:after="60"/>
        <w:ind w:firstLine="900"/>
        <w:jc w:val="center"/>
        <w:rPr>
          <w:b/>
          <w:bCs/>
          <w:sz w:val="26"/>
          <w:szCs w:val="26"/>
        </w:rPr>
      </w:pPr>
    </w:p>
    <w:p w:rsidR="009A0EE4" w:rsidRDefault="009A0EE4" w:rsidP="009A0EE4">
      <w:pPr>
        <w:spacing w:after="60"/>
        <w:rPr>
          <w:b/>
          <w:bCs/>
          <w:sz w:val="26"/>
          <w:szCs w:val="26"/>
        </w:rPr>
      </w:pPr>
    </w:p>
    <w:p w:rsidR="009A0EE4" w:rsidRDefault="009A0EE4" w:rsidP="009A0EE4">
      <w:pPr>
        <w:spacing w:after="60"/>
        <w:ind w:firstLine="900"/>
        <w:jc w:val="center"/>
        <w:rPr>
          <w:b/>
          <w:bCs/>
          <w:sz w:val="26"/>
          <w:szCs w:val="26"/>
        </w:rPr>
      </w:pPr>
    </w:p>
    <w:p w:rsidR="009A0EE4" w:rsidRPr="009A0EE4" w:rsidRDefault="009A0EE4" w:rsidP="009A0EE4">
      <w:pPr>
        <w:spacing w:after="60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положения.</w:t>
      </w:r>
    </w:p>
    <w:p w:rsidR="009A0EE4" w:rsidRPr="009A0EE4" w:rsidRDefault="009A0EE4" w:rsidP="009A0EE4">
      <w:pPr>
        <w:spacing w:after="6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 2008 г. № 273-ФЗ «О противодействии коррупции».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1.3. Для целей настоящего Положения используются следующие основные понятия: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1.3.1. коррупция: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0EE4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1.4. Основные принципы противодействия коррупции: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признание, обеспечение и защита основных прав и свобод человека и гражданина;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законность;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публичность и открытость деятельности органов управления и самоуправления;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неотвратимость ответственности за совершение коррупционных правонарушений;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комплексное использование организационных, информационно-пропагандистских и других мер;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приоритетное применение мер по предупреждению коррупции.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 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 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 </w:t>
      </w:r>
    </w:p>
    <w:p w:rsidR="009A0EE4" w:rsidRPr="009A0EE4" w:rsidRDefault="009A0EE4" w:rsidP="009A0EE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b/>
          <w:bCs/>
          <w:sz w:val="24"/>
          <w:szCs w:val="24"/>
        </w:rPr>
        <w:t>2. Основные меры по профилактике коррупции.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 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lastRenderedPageBreak/>
        <w:t>2.1. формирование в коллективе педагогических и непедагогических работников МБДОУ детский сад №2 (далее по тексту – ДОУ)  нетерпимости к коррупционному поведению;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 </w:t>
      </w:r>
    </w:p>
    <w:p w:rsidR="009A0EE4" w:rsidRPr="009A0EE4" w:rsidRDefault="009A0EE4" w:rsidP="009A0EE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b/>
          <w:bCs/>
          <w:sz w:val="24"/>
          <w:szCs w:val="24"/>
        </w:rPr>
        <w:t>3. Основные направления по повышению эффективности противодействия коррупции.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3.3. совершенствование системы и структуры органов самоуправления;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 xml:space="preserve">3.4. создание </w:t>
      </w:r>
      <w:proofErr w:type="gramStart"/>
      <w:r w:rsidRPr="009A0EE4">
        <w:rPr>
          <w:rFonts w:ascii="Times New Roman" w:hAnsi="Times New Roman" w:cs="Times New Roman"/>
          <w:sz w:val="24"/>
          <w:szCs w:val="24"/>
        </w:rPr>
        <w:t>механизмов общественного контроля деятельности органов управления</w:t>
      </w:r>
      <w:proofErr w:type="gramEnd"/>
      <w:r w:rsidRPr="009A0EE4">
        <w:rPr>
          <w:rFonts w:ascii="Times New Roman" w:hAnsi="Times New Roman" w:cs="Times New Roman"/>
          <w:sz w:val="24"/>
          <w:szCs w:val="24"/>
        </w:rPr>
        <w:t xml:space="preserve"> и самоуправления;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 </w:t>
      </w:r>
    </w:p>
    <w:p w:rsidR="009A0EE4" w:rsidRPr="009A0EE4" w:rsidRDefault="009A0EE4" w:rsidP="009A0EE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b/>
          <w:bCs/>
          <w:sz w:val="24"/>
          <w:szCs w:val="24"/>
        </w:rPr>
        <w:t>4. Организационные основы противодействия коррупции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4.1. Общее руководство мероприятиями, направленными на противодействие коррупции, осуществляют: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Рабочая группа по противодействию коррупции;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 xml:space="preserve">4.3. Выборы членов  Рабочей группы по противодействию коррупции проводятся на Общем собрании трудового коллектива и заседании общего родительского комитета ДОУ. </w:t>
      </w:r>
      <w:r w:rsidRPr="009A0EE4">
        <w:rPr>
          <w:rFonts w:ascii="Times New Roman" w:hAnsi="Times New Roman" w:cs="Times New Roman"/>
          <w:sz w:val="24"/>
          <w:szCs w:val="24"/>
        </w:rPr>
        <w:lastRenderedPageBreak/>
        <w:t>Обсуждается состав Рабочей группы на заседании Совета ДОУ, утверждается приказом заведующего ДОУ.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4.4. Члены Рабочей группы избирают председателя и секретаря.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Члены Рабочей группы осуществляют свою деятельность на общественной основе.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4.5. Полномочия членов Рабочей группы по противодействию коррупции: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4.5.1.Председатель Рабочей группы по противодействию коррупции: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определяет место, время проведения и повестку дня заседания Рабочей группы;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информирует заведующего ДОУ о результатах работы Рабочей группы;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 xml:space="preserve">   дает соответствующие поручения секретарю и членам Рабочей группы, осуществляет </w:t>
      </w:r>
      <w:proofErr w:type="gramStart"/>
      <w:r w:rsidRPr="009A0EE4">
        <w:rPr>
          <w:rFonts w:ascii="Times New Roman" w:hAnsi="Times New Roman" w:cs="Times New Roman"/>
          <w:sz w:val="24"/>
          <w:szCs w:val="24"/>
        </w:rPr>
        <w:t>контроль  за</w:t>
      </w:r>
      <w:proofErr w:type="gramEnd"/>
      <w:r w:rsidRPr="009A0EE4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подписывает протокол заседания Рабочей группы.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4.5.2. Секретарь Рабочей группы: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организует подготовку материалов к заседанию Рабочей группы, а также проектов его решений;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ведет протокол заседания Рабочей группы.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4.5.3. Члены Рабочей группы по противодействию коррупции: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вносят председателю Рабочей группы предложения по формированию повестки дня заседаний Рабочей группы;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вносят предложения по формированию плана работы;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участвуют в реализации принятых Рабочей группой решений и полномочий.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Заседания могут быть как открытыми, так и закрытыми.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lastRenderedPageBreak/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4.10. Рабочая группа по противодействию коррупции: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контролирует деятельность администрации ДОУ в области противодействия коррупции;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осуществляет противодействие коррупции в пределах своих полномочий: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реализует меры, направленные на профилактику коррупции;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вырабатывает механизмы защиты от проникновения коррупции в ДОУ;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 xml:space="preserve">   осуществляет </w:t>
      </w:r>
      <w:proofErr w:type="spellStart"/>
      <w:r w:rsidRPr="009A0EE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A0EE4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воспитательно-образовательного процесса;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 xml:space="preserve">   разрабатывает на основании проведенных проверок рекомендации, направленные на улучшение </w:t>
      </w:r>
      <w:proofErr w:type="spellStart"/>
      <w:r w:rsidRPr="009A0EE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A0EE4">
        <w:rPr>
          <w:rFonts w:ascii="Times New Roman" w:hAnsi="Times New Roman" w:cs="Times New Roman"/>
          <w:sz w:val="24"/>
          <w:szCs w:val="24"/>
        </w:rPr>
        <w:t xml:space="preserve"> деятельности ДОУ;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организует работы по устранению негативных последствий коррупционных проявлений;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выявляет причины коррупции, разрабатывает и направляет заведующему  ДОУ рекомендации по устранению причин коррупции;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lastRenderedPageBreak/>
        <w:t>  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 информирует о результатах работы заведующего ДОУ.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4.12. рабочая группа: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разрабатывают проекты локальных актов по вопросам противодействия коррупции;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  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9A0EE4" w:rsidRPr="009A0EE4" w:rsidRDefault="009A0EE4" w:rsidP="009A0EE4">
      <w:pPr>
        <w:spacing w:after="6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 xml:space="preserve">  осуществляет </w:t>
      </w:r>
      <w:proofErr w:type="spellStart"/>
      <w:r w:rsidRPr="009A0EE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9A0EE4">
        <w:rPr>
          <w:rFonts w:ascii="Times New Roman" w:hAnsi="Times New Roman" w:cs="Times New Roman"/>
          <w:sz w:val="24"/>
          <w:szCs w:val="24"/>
        </w:rPr>
        <w:t xml:space="preserve"> пропаганду и воспитание всех участников воспитательно-образовательного процесса.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 </w:t>
      </w:r>
    </w:p>
    <w:p w:rsidR="009A0EE4" w:rsidRPr="009A0EE4" w:rsidRDefault="009A0EE4" w:rsidP="009A0EE4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b/>
          <w:bCs/>
          <w:sz w:val="24"/>
          <w:szCs w:val="24"/>
        </w:rPr>
        <w:t>5. Ответственность физических и юридических лиц за коррупционные правонарушения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9A0E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0EE4">
        <w:rPr>
          <w:rFonts w:ascii="Times New Roman" w:hAnsi="Times New Roman" w:cs="Times New Roman"/>
          <w:sz w:val="24"/>
          <w:szCs w:val="24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A0EE4" w:rsidRPr="009A0EE4" w:rsidRDefault="009A0EE4" w:rsidP="009A0EE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9A0EE4">
        <w:rPr>
          <w:rFonts w:ascii="Times New Roman" w:hAnsi="Times New Roman" w:cs="Times New Roman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E73A9" w:rsidRPr="009A0EE4" w:rsidRDefault="001E73A9">
      <w:pPr>
        <w:rPr>
          <w:rFonts w:ascii="Times New Roman" w:hAnsi="Times New Roman" w:cs="Times New Roman"/>
          <w:sz w:val="24"/>
          <w:szCs w:val="24"/>
        </w:rPr>
      </w:pPr>
    </w:p>
    <w:sectPr w:rsidR="001E73A9" w:rsidRPr="009A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A0EE4"/>
    <w:rsid w:val="001E73A9"/>
    <w:rsid w:val="009A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3</cp:revision>
  <dcterms:created xsi:type="dcterms:W3CDTF">2018-11-30T14:40:00Z</dcterms:created>
  <dcterms:modified xsi:type="dcterms:W3CDTF">2018-11-30T14:42:00Z</dcterms:modified>
</cp:coreProperties>
</file>