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F9" w:rsidRDefault="005B6E7C" w:rsidP="00D326F9">
      <w:pPr>
        <w:spacing w:after="200" w:line="240" w:lineRule="auto"/>
        <w:rPr>
          <w:rFonts w:ascii="Times New Roman" w:eastAsia="Times New Roman" w:hAnsi="Times New Roman"/>
          <w:sz w:val="28"/>
          <w:szCs w:val="28"/>
          <w:lang w:eastAsia="ru-RU"/>
        </w:rPr>
      </w:pPr>
      <w:r w:rsidRPr="005B6E7C">
        <w:rPr>
          <w:rFonts w:ascii="Times New Roman" w:eastAsia="Times New Roman" w:hAnsi="Times New Roman"/>
          <w:noProof/>
          <w:sz w:val="28"/>
          <w:szCs w:val="28"/>
          <w:lang w:eastAsia="ru-RU"/>
        </w:rPr>
        <w:drawing>
          <wp:inline distT="0" distB="0" distL="0" distR="0">
            <wp:extent cx="6483293" cy="8914527"/>
            <wp:effectExtent l="0" t="0" r="0" b="1270"/>
            <wp:docPr id="1" name="Рисунок 1" descr="C:\Users\User\Desktop\о уведомлен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 уведомлении.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5721" cy="8917866"/>
                    </a:xfrm>
                    <a:prstGeom prst="rect">
                      <a:avLst/>
                    </a:prstGeom>
                    <a:noFill/>
                    <a:ln>
                      <a:noFill/>
                    </a:ln>
                  </pic:spPr>
                </pic:pic>
              </a:graphicData>
            </a:graphic>
          </wp:inline>
        </w:drawing>
      </w:r>
    </w:p>
    <w:p w:rsidR="005B6E7C" w:rsidRDefault="005B6E7C" w:rsidP="005C5718">
      <w:pPr>
        <w:spacing w:after="200" w:line="240" w:lineRule="auto"/>
        <w:jc w:val="center"/>
      </w:pPr>
    </w:p>
    <w:p w:rsidR="00FF0E1D" w:rsidRPr="005C5718" w:rsidRDefault="005C5718" w:rsidP="005C5718">
      <w:pPr>
        <w:spacing w:after="200" w:line="240" w:lineRule="auto"/>
        <w:jc w:val="center"/>
        <w:rPr>
          <w:rFonts w:ascii="Times New Roman" w:eastAsia="Times New Roman" w:hAnsi="Times New Roman"/>
          <w:b/>
          <w:sz w:val="28"/>
          <w:szCs w:val="28"/>
          <w:lang w:eastAsia="ru-RU"/>
        </w:rPr>
      </w:pPr>
      <w:bookmarkStart w:id="0" w:name="_GoBack"/>
      <w:bookmarkEnd w:id="0"/>
      <w:r w:rsidRPr="005C5718">
        <w:rPr>
          <w:rFonts w:ascii="Times New Roman" w:eastAsia="Times New Roman" w:hAnsi="Times New Roman"/>
          <w:b/>
          <w:sz w:val="28"/>
          <w:szCs w:val="28"/>
          <w:lang w:eastAsia="ru-RU"/>
        </w:rPr>
        <w:lastRenderedPageBreak/>
        <w:t>1.</w:t>
      </w:r>
      <w:r w:rsidR="00FF0E1D" w:rsidRPr="005C5718">
        <w:rPr>
          <w:rFonts w:ascii="Times New Roman" w:eastAsia="Times New Roman" w:hAnsi="Times New Roman"/>
          <w:b/>
          <w:bCs/>
          <w:color w:val="000000"/>
          <w:sz w:val="28"/>
          <w:szCs w:val="28"/>
          <w:lang w:eastAsia="ru-RU"/>
        </w:rPr>
        <w:t>Общие положения</w:t>
      </w:r>
      <w:r>
        <w:rPr>
          <w:rFonts w:ascii="Times New Roman" w:eastAsia="Times New Roman" w:hAnsi="Times New Roman"/>
          <w:b/>
          <w:bCs/>
          <w:color w:val="000000"/>
          <w:sz w:val="28"/>
          <w:szCs w:val="28"/>
          <w:lang w:eastAsia="ru-RU"/>
        </w:rPr>
        <w:t>.</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МБДОУ и других локальных актов МБДОУ.</w:t>
      </w:r>
    </w:p>
    <w:p w:rsidR="00FF0E1D" w:rsidRDefault="00FF0E1D" w:rsidP="00FF0E1D">
      <w:pPr>
        <w:spacing w:after="0" w:line="240" w:lineRule="auto"/>
        <w:ind w:firstLine="709"/>
        <w:jc w:val="both"/>
        <w:rPr>
          <w:rFonts w:ascii="Times New Roman" w:eastAsia="Times New Roman" w:hAnsi="Times New Roman"/>
          <w:sz w:val="28"/>
          <w:szCs w:val="28"/>
          <w:lang w:eastAsia="ru-RU"/>
        </w:rPr>
      </w:pPr>
    </w:p>
    <w:p w:rsidR="00FF0E1D" w:rsidRDefault="00FF0E1D" w:rsidP="00FF0E1D">
      <w:pPr>
        <w:spacing w:after="20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Настоящее Положение устанавливает порядок уведомления заведующего муниципального бюджетного дошкольного образовательного учреж</w:t>
      </w:r>
      <w:r w:rsidR="00CA56C4">
        <w:rPr>
          <w:rFonts w:ascii="Times New Roman" w:eastAsia="Times New Roman" w:hAnsi="Times New Roman"/>
          <w:color w:val="000000"/>
          <w:sz w:val="28"/>
          <w:szCs w:val="28"/>
          <w:lang w:eastAsia="ru-RU"/>
        </w:rPr>
        <w:t>дения детского сада №2 «Красная Шапочка»</w:t>
      </w:r>
      <w:r>
        <w:rPr>
          <w:rFonts w:ascii="Times New Roman" w:eastAsia="Times New Roman" w:hAnsi="Times New Roman"/>
          <w:color w:val="000000"/>
          <w:sz w:val="28"/>
          <w:szCs w:val="28"/>
          <w:lang w:eastAsia="ru-RU"/>
        </w:rPr>
        <w:t xml:space="preserve"> о фактах обращений в целях склонения работника к совершению коррупционных правонарушений</w:t>
      </w:r>
      <w:r>
        <w:rPr>
          <w:rFonts w:ascii="Times New Roman" w:hAnsi="Times New Roman"/>
          <w:color w:val="000000"/>
          <w:sz w:val="28"/>
          <w:szCs w:val="28"/>
        </w:rPr>
        <w:t xml:space="preserve"> или о ставшей известной работнику информации о случаях совершения коррупционных правонарушений</w:t>
      </w:r>
      <w:r>
        <w:rPr>
          <w:rFonts w:ascii="Times New Roman" w:eastAsia="Times New Roman" w:hAnsi="Times New Roman"/>
          <w:color w:val="000000"/>
          <w:sz w:val="28"/>
          <w:szCs w:val="28"/>
          <w:lang w:eastAsia="ru-RU"/>
        </w:rPr>
        <w:t>, а также устанавливает перечень сведений, содержащихся в уведомлениях, порядок регистрации уведомлений, организации проверки данных сведений.</w:t>
      </w:r>
    </w:p>
    <w:p w:rsidR="00FF0E1D" w:rsidRDefault="00FF0E1D" w:rsidP="00FF0E1D">
      <w:pPr>
        <w:spacing w:after="20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1.3. Действие настоящего Положения распространяется на всех работников МБДОУ. </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1.4. Работник МБДОУ, не выполнивший обязанность по уведомлению заведующего о фактах обращения в целях склонения его к совершению коррупционных правонарушений</w:t>
      </w:r>
      <w:r>
        <w:rPr>
          <w:rFonts w:ascii="Times New Roman" w:hAnsi="Times New Roman"/>
          <w:color w:val="000000"/>
          <w:sz w:val="28"/>
          <w:szCs w:val="28"/>
        </w:rPr>
        <w:t xml:space="preserve"> или о ставшей известной ему информации о случаях совершения коррупционных правонарушений</w:t>
      </w:r>
      <w:r>
        <w:rPr>
          <w:rFonts w:ascii="Times New Roman" w:eastAsia="Times New Roman" w:hAnsi="Times New Roman"/>
          <w:color w:val="000000"/>
          <w:sz w:val="28"/>
          <w:szCs w:val="28"/>
          <w:lang w:eastAsia="ru-RU"/>
        </w:rPr>
        <w:t>, подлежит привлечению к ответственности в соответствии с действующим законодательством Российской Федерации.</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FF0E1D" w:rsidRDefault="00FF0E1D" w:rsidP="00FF0E1D">
      <w:pPr>
        <w:spacing w:after="0" w:line="240" w:lineRule="auto"/>
        <w:jc w:val="center"/>
        <w:rPr>
          <w:rFonts w:ascii="Times New Roman" w:eastAsia="Times New Roman" w:hAnsi="Times New Roman"/>
          <w:b/>
          <w:bCs/>
          <w:color w:val="000000"/>
          <w:sz w:val="28"/>
          <w:szCs w:val="28"/>
          <w:lang w:eastAsia="ru-RU"/>
        </w:rPr>
      </w:pPr>
    </w:p>
    <w:p w:rsidR="00FF0E1D" w:rsidRDefault="00FF0E1D" w:rsidP="00FF0E1D">
      <w:pPr>
        <w:spacing w:after="0" w:line="240" w:lineRule="auto"/>
        <w:jc w:val="center"/>
        <w:rPr>
          <w:rFonts w:ascii="Times New Roman" w:eastAsia="Times New Roman" w:hAnsi="Times New Roman"/>
          <w:b/>
          <w:bCs/>
          <w:color w:val="000000"/>
          <w:sz w:val="28"/>
          <w:szCs w:val="28"/>
          <w:lang w:eastAsia="ru-RU"/>
        </w:rPr>
      </w:pPr>
    </w:p>
    <w:p w:rsidR="00FF0E1D" w:rsidRDefault="00FF0E1D" w:rsidP="00FF0E1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color w:val="000000"/>
          <w:sz w:val="28"/>
          <w:szCs w:val="28"/>
          <w:lang w:eastAsia="ru-RU"/>
        </w:rPr>
        <w:t>2. Порядок уведомления заведующего о фактах обращения в целях склонения работника МБДОУ к совершению коррупционных правонарушений</w:t>
      </w:r>
      <w:r>
        <w:rPr>
          <w:rFonts w:ascii="Times New Roman" w:hAnsi="Times New Roman"/>
          <w:b/>
          <w:bCs/>
          <w:color w:val="000000"/>
          <w:sz w:val="28"/>
          <w:szCs w:val="28"/>
        </w:rPr>
        <w:t xml:space="preserve"> или о ставшей известной работнику информации о случаях совершения коррупционных правонарушений</w:t>
      </w:r>
    </w:p>
    <w:p w:rsidR="00FF0E1D" w:rsidRDefault="00FF0E1D" w:rsidP="00FF0E1D">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 Работник МБДОУ обязан уведомить заведующего о фактах обращения в целях склонения его к совершению коррупционных правонарушений</w:t>
      </w:r>
      <w:r>
        <w:rPr>
          <w:rFonts w:ascii="Times New Roman" w:hAnsi="Times New Roman"/>
          <w:color w:val="000000"/>
          <w:sz w:val="28"/>
          <w:szCs w:val="28"/>
        </w:rPr>
        <w:t xml:space="preserve"> или о ставшей известной работнику информации о случаях совершения коррупционных правонарушений</w:t>
      </w:r>
      <w:r>
        <w:rPr>
          <w:rFonts w:ascii="Times New Roman" w:eastAsia="Times New Roman" w:hAnsi="Times New Roman"/>
          <w:color w:val="000000"/>
          <w:sz w:val="28"/>
          <w:szCs w:val="28"/>
          <w:lang w:eastAsia="ru-RU"/>
        </w:rPr>
        <w:t xml:space="preserve"> не позднее одного рабочего дня, следующего за днем такого обращения по форме, указанной в приложении 1 к настоящему Положению.</w:t>
      </w:r>
    </w:p>
    <w:p w:rsidR="00FF0E1D" w:rsidRDefault="00FF0E1D" w:rsidP="00FF0E1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2.2. В случае если работник МБДОУ находится не при исполнении трудовых обязанностей  или вне пределов места работы, он обязан уведомить заведующего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w:t>
      </w:r>
      <w:r>
        <w:rPr>
          <w:rFonts w:ascii="Times New Roman" w:eastAsia="Times New Roman" w:hAnsi="Times New Roman"/>
          <w:color w:val="000000"/>
          <w:sz w:val="28"/>
          <w:szCs w:val="28"/>
          <w:lang w:eastAsia="ru-RU"/>
        </w:rPr>
        <w:lastRenderedPageBreak/>
        <w:t xml:space="preserve">письменное </w:t>
      </w:r>
      <w:hyperlink r:id="rId6" w:anchor="P153" w:tooltip="#P153" w:history="1">
        <w:r>
          <w:rPr>
            <w:rStyle w:val="a3"/>
            <w:rFonts w:ascii="Times New Roman" w:eastAsia="Times New Roman" w:hAnsi="Times New Roman"/>
            <w:color w:val="000000"/>
            <w:sz w:val="28"/>
            <w:szCs w:val="28"/>
            <w:lang w:eastAsia="ru-RU"/>
          </w:rPr>
          <w:t>уведомление</w:t>
        </w:r>
      </w:hyperlink>
      <w:r>
        <w:rPr>
          <w:rFonts w:ascii="Times New Roman" w:eastAsia="Times New Roman" w:hAnsi="Times New Roman"/>
          <w:color w:val="000000"/>
          <w:sz w:val="28"/>
          <w:szCs w:val="28"/>
          <w:lang w:eastAsia="ru-RU"/>
        </w:rPr>
        <w:t>.</w:t>
      </w:r>
    </w:p>
    <w:p w:rsidR="00FF0E1D" w:rsidRDefault="00FF0E1D" w:rsidP="00FF0E1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2.3. В уведомлении указываются следующие сведения: </w:t>
      </w:r>
    </w:p>
    <w:p w:rsidR="00FF0E1D" w:rsidRDefault="00FF0E1D" w:rsidP="00FF0E1D">
      <w:pPr>
        <w:widowControl w:val="0"/>
        <w:numPr>
          <w:ilvl w:val="0"/>
          <w:numId w:val="2"/>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персональные данные работника, подающего </w:t>
      </w:r>
      <w:hyperlink r:id="rId7" w:anchor="P153" w:tooltip="#P153" w:history="1">
        <w:r>
          <w:rPr>
            <w:rStyle w:val="a3"/>
            <w:rFonts w:ascii="Times New Roman" w:eastAsia="Times New Roman" w:hAnsi="Times New Roman"/>
            <w:color w:val="000000"/>
            <w:sz w:val="28"/>
            <w:szCs w:val="28"/>
            <w:lang w:eastAsia="ru-RU"/>
          </w:rPr>
          <w:t>уведомление</w:t>
        </w:r>
      </w:hyperlink>
      <w:r>
        <w:rPr>
          <w:rFonts w:ascii="Times New Roman" w:eastAsia="Times New Roman" w:hAnsi="Times New Roman"/>
          <w:color w:val="000000"/>
          <w:sz w:val="28"/>
          <w:szCs w:val="28"/>
          <w:lang w:eastAsia="ru-RU"/>
        </w:rPr>
        <w:t xml:space="preserve"> (фамилия, имя, отчество, замещаемая должность, контактный телефон);</w:t>
      </w:r>
    </w:p>
    <w:p w:rsidR="00FF0E1D" w:rsidRDefault="00FF0E1D" w:rsidP="00FF0E1D">
      <w:pPr>
        <w:widowControl w:val="0"/>
        <w:numPr>
          <w:ilvl w:val="0"/>
          <w:numId w:val="2"/>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фамилия, имя, отчество, должность, все известные сведения о лице, склоняющем к коррупционному правонарушению;</w:t>
      </w:r>
    </w:p>
    <w:p w:rsidR="00FF0E1D" w:rsidRDefault="00FF0E1D" w:rsidP="00FF0E1D">
      <w:pPr>
        <w:widowControl w:val="0"/>
        <w:numPr>
          <w:ilvl w:val="0"/>
          <w:numId w:val="2"/>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r>
        <w:rPr>
          <w:rFonts w:ascii="Times New Roman" w:hAnsi="Times New Roman"/>
          <w:color w:val="000000"/>
          <w:sz w:val="28"/>
          <w:szCs w:val="28"/>
        </w:rPr>
        <w:t xml:space="preserve"> или сущность информации о случаях совершения коррупционных правонарушений</w:t>
      </w:r>
      <w:r>
        <w:rPr>
          <w:rFonts w:ascii="Times New Roman" w:eastAsia="Times New Roman" w:hAnsi="Times New Roman"/>
          <w:color w:val="000000"/>
          <w:sz w:val="28"/>
          <w:szCs w:val="28"/>
          <w:lang w:eastAsia="ru-RU"/>
        </w:rPr>
        <w:t>;</w:t>
      </w:r>
    </w:p>
    <w:p w:rsidR="00FF0E1D" w:rsidRDefault="00FF0E1D" w:rsidP="00FF0E1D">
      <w:pPr>
        <w:widowControl w:val="0"/>
        <w:numPr>
          <w:ilvl w:val="0"/>
          <w:numId w:val="2"/>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дата и место произошедшего склонения к правонарушению или получения информации;</w:t>
      </w:r>
    </w:p>
    <w:p w:rsidR="00FF0E1D" w:rsidRDefault="00FF0E1D" w:rsidP="00FF0E1D">
      <w:pPr>
        <w:widowControl w:val="0"/>
        <w:numPr>
          <w:ilvl w:val="0"/>
          <w:numId w:val="2"/>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сведения о третьих лицах, имеющих отношение к данному делу, и свидетелях, если таковые имеются;</w:t>
      </w:r>
    </w:p>
    <w:p w:rsidR="00FF0E1D" w:rsidRDefault="00FF0E1D" w:rsidP="00FF0E1D">
      <w:pPr>
        <w:widowControl w:val="0"/>
        <w:numPr>
          <w:ilvl w:val="0"/>
          <w:numId w:val="2"/>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иные известные сведения, представляющие интерес для разбирательства по существу;</w:t>
      </w:r>
    </w:p>
    <w:p w:rsidR="00FF0E1D" w:rsidRDefault="00FF0E1D" w:rsidP="00FF0E1D">
      <w:pPr>
        <w:numPr>
          <w:ilvl w:val="0"/>
          <w:numId w:val="2"/>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информация об уведомлении работником органов прокуратуры или других государственных органов в случае, если указанная информация была направлена уведомителем в соответствующие органы; </w:t>
      </w:r>
    </w:p>
    <w:p w:rsidR="00FF0E1D" w:rsidRDefault="00FF0E1D" w:rsidP="00FF0E1D">
      <w:pPr>
        <w:numPr>
          <w:ilvl w:val="0"/>
          <w:numId w:val="2"/>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дата подачи уведомления и личная подпись уведомителя. </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2.4. К уведомлению прилагаются все имеющиеся материалы, подтверждающие обстоятельства обращения в целях склонения работника МБДОУ к совершению коррупционных правонарушений.</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2.5. Работник, которому стало известно о факте обращения к другим работникам МБДОУ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заведующего в порядке, установленном настоящим Положением.</w:t>
      </w:r>
    </w:p>
    <w:p w:rsidR="00FF0E1D" w:rsidRDefault="00FF0E1D" w:rsidP="00FF0E1D">
      <w:pPr>
        <w:widowControl w:val="0"/>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FF0E1D" w:rsidRDefault="00FF0E1D" w:rsidP="00FF0E1D">
      <w:pPr>
        <w:widowControl w:val="0"/>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t>3. Порядок регистрации уведомлений</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FF0E1D" w:rsidRDefault="00FF0E1D" w:rsidP="00FF0E1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3.1. </w:t>
      </w:r>
      <w:hyperlink r:id="rId8" w:anchor="P153" w:tooltip="#P153" w:history="1">
        <w:r>
          <w:rPr>
            <w:rStyle w:val="a3"/>
            <w:rFonts w:ascii="Times New Roman" w:eastAsia="Times New Roman" w:hAnsi="Times New Roman"/>
            <w:color w:val="000000"/>
            <w:sz w:val="28"/>
            <w:szCs w:val="28"/>
            <w:lang w:eastAsia="ru-RU"/>
          </w:rPr>
          <w:t>Уведомление</w:t>
        </w:r>
      </w:hyperlink>
      <w:r>
        <w:rPr>
          <w:rFonts w:ascii="Times New Roman" w:eastAsia="Times New Roman" w:hAnsi="Times New Roman"/>
          <w:color w:val="000000"/>
          <w:sz w:val="28"/>
          <w:szCs w:val="28"/>
          <w:lang w:eastAsia="ru-RU"/>
        </w:rPr>
        <w:t xml:space="preserve"> работника МБДОУ подлежит обязательной регистрации.</w:t>
      </w:r>
    </w:p>
    <w:p w:rsidR="00FF0E1D" w:rsidRDefault="00FF0E1D" w:rsidP="00FF0E1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Прием, регистрацию и учет поступивших уведомлений осуществляет лицо, ответственное за работу по профилактике коррупционных правонарушений – заведующий М</w:t>
      </w:r>
      <w:r w:rsidR="00CA56C4">
        <w:rPr>
          <w:rFonts w:ascii="Times New Roman" w:eastAsia="Times New Roman" w:hAnsi="Times New Roman"/>
          <w:color w:val="000000"/>
          <w:sz w:val="28"/>
          <w:szCs w:val="28"/>
          <w:lang w:eastAsia="ru-RU"/>
        </w:rPr>
        <w:t>БДОУ детского сада №2 «Красная Шапочка»</w:t>
      </w:r>
    </w:p>
    <w:p w:rsidR="00FF0E1D" w:rsidRDefault="005B6E7C" w:rsidP="00FF0E1D">
      <w:pPr>
        <w:widowControl w:val="0"/>
        <w:spacing w:after="0" w:line="240" w:lineRule="auto"/>
        <w:ind w:firstLine="709"/>
        <w:jc w:val="both"/>
        <w:rPr>
          <w:rFonts w:ascii="Times New Roman" w:eastAsia="Times New Roman" w:hAnsi="Times New Roman"/>
          <w:sz w:val="28"/>
          <w:szCs w:val="28"/>
          <w:lang w:eastAsia="ru-RU"/>
        </w:rPr>
      </w:pPr>
      <w:hyperlink r:id="rId9" w:anchor="P153" w:tooltip="#P153" w:history="1">
        <w:r w:rsidR="00FF0E1D">
          <w:rPr>
            <w:rStyle w:val="a3"/>
            <w:rFonts w:ascii="Times New Roman" w:eastAsia="Times New Roman" w:hAnsi="Times New Roman"/>
            <w:color w:val="000000"/>
            <w:sz w:val="28"/>
            <w:szCs w:val="28"/>
            <w:lang w:eastAsia="ru-RU"/>
          </w:rPr>
          <w:t>Уведомление</w:t>
        </w:r>
      </w:hyperlink>
      <w:r w:rsidR="00FF0E1D">
        <w:rPr>
          <w:rFonts w:ascii="Times New Roman" w:eastAsia="Times New Roman" w:hAnsi="Times New Roman"/>
          <w:color w:val="000000"/>
          <w:sz w:val="28"/>
          <w:szCs w:val="28"/>
          <w:lang w:eastAsia="ru-RU"/>
        </w:rPr>
        <w:t xml:space="preserve"> регистрируется в день поступления по почте либо представления курьером. В случае представления уведомления работником, регистрация производится незамедлительно в его присутствии. </w:t>
      </w:r>
    </w:p>
    <w:p w:rsidR="00FF0E1D" w:rsidRDefault="00FF0E1D" w:rsidP="00FF0E1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Копия поступившего уведомления с регистрационным номером, датой и подписью принимающего лица выдается работнику МБДОУ  для подтверждения принятия и регистрации сведений.</w:t>
      </w:r>
    </w:p>
    <w:p w:rsidR="00FF0E1D" w:rsidRDefault="00FF0E1D" w:rsidP="00FF0E1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3.2. Лицо, ответственное за работу по профилактике коррупционных </w:t>
      </w:r>
      <w:r>
        <w:rPr>
          <w:rFonts w:ascii="Times New Roman" w:eastAsia="Times New Roman" w:hAnsi="Times New Roman"/>
          <w:color w:val="000000"/>
          <w:sz w:val="28"/>
          <w:szCs w:val="28"/>
          <w:lang w:eastAsia="ru-RU"/>
        </w:rPr>
        <w:lastRenderedPageBreak/>
        <w:t>правонарушений -заведующий М</w:t>
      </w:r>
      <w:r w:rsidR="00CA56C4">
        <w:rPr>
          <w:rFonts w:ascii="Times New Roman" w:eastAsia="Times New Roman" w:hAnsi="Times New Roman"/>
          <w:color w:val="000000"/>
          <w:sz w:val="28"/>
          <w:szCs w:val="28"/>
          <w:lang w:eastAsia="ru-RU"/>
        </w:rPr>
        <w:t xml:space="preserve">БДОУ </w:t>
      </w:r>
      <w:r>
        <w:rPr>
          <w:rFonts w:ascii="Times New Roman" w:eastAsia="Times New Roman" w:hAnsi="Times New Roman"/>
          <w:color w:val="000000"/>
          <w:sz w:val="28"/>
          <w:szCs w:val="28"/>
          <w:lang w:eastAsia="ru-RU"/>
        </w:rPr>
        <w:t xml:space="preserve"> обеспечивает конфиденциальность и сохранность данных, полученных от работника, подавшего </w:t>
      </w:r>
      <w:hyperlink r:id="rId10" w:anchor="P153" w:tooltip="#P153" w:history="1">
        <w:r>
          <w:rPr>
            <w:rStyle w:val="a3"/>
            <w:rFonts w:ascii="Times New Roman" w:eastAsia="Times New Roman" w:hAnsi="Times New Roman"/>
            <w:color w:val="000000"/>
            <w:sz w:val="28"/>
            <w:szCs w:val="28"/>
            <w:lang w:eastAsia="ru-RU"/>
          </w:rPr>
          <w:t>уведомление</w:t>
        </w:r>
      </w:hyperlink>
      <w:r>
        <w:rPr>
          <w:rFonts w:ascii="Times New Roman" w:eastAsia="Times New Roman" w:hAnsi="Times New Roman"/>
          <w:color w:val="000000"/>
          <w:sz w:val="28"/>
          <w:szCs w:val="28"/>
          <w:lang w:eastAsia="ru-RU"/>
        </w:rPr>
        <w:t>, и несет персональную ответственность в соответствии с законодательством Российской Федерации за разглашение полученных сведений.</w:t>
      </w:r>
    </w:p>
    <w:p w:rsidR="00FF0E1D" w:rsidRDefault="00FF0E1D" w:rsidP="00FF0E1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3.3. Регистрация представленного уведомления производится в журнале учета уведомлений о фактах обращения в целях склонения работника МБДОУ к совершению коррупционных правонарушений (далее – Журнал учета) по форме согласно приложению 2 к настоящему Положению.</w:t>
      </w:r>
    </w:p>
    <w:p w:rsidR="00FF0E1D" w:rsidRDefault="005B6E7C" w:rsidP="00FF0E1D">
      <w:pPr>
        <w:widowControl w:val="0"/>
        <w:spacing w:after="0" w:line="240" w:lineRule="auto"/>
        <w:ind w:firstLine="709"/>
        <w:jc w:val="both"/>
        <w:rPr>
          <w:rFonts w:ascii="Times New Roman" w:eastAsia="Times New Roman" w:hAnsi="Times New Roman"/>
          <w:sz w:val="28"/>
          <w:szCs w:val="28"/>
          <w:lang w:eastAsia="ru-RU"/>
        </w:rPr>
      </w:pPr>
      <w:hyperlink r:id="rId11" w:anchor="P214" w:tooltip="#P214" w:history="1">
        <w:r w:rsidR="00FF0E1D">
          <w:rPr>
            <w:rStyle w:val="a3"/>
            <w:rFonts w:ascii="Times New Roman" w:eastAsia="Times New Roman" w:hAnsi="Times New Roman"/>
            <w:color w:val="000000"/>
            <w:sz w:val="28"/>
            <w:szCs w:val="28"/>
            <w:lang w:eastAsia="ru-RU"/>
          </w:rPr>
          <w:t>Журнал</w:t>
        </w:r>
      </w:hyperlink>
      <w:r w:rsidR="00FF0E1D">
        <w:rPr>
          <w:rFonts w:ascii="Times New Roman" w:eastAsia="Times New Roman" w:hAnsi="Times New Roman"/>
          <w:color w:val="000000"/>
          <w:sz w:val="28"/>
          <w:szCs w:val="28"/>
          <w:lang w:eastAsia="ru-RU"/>
        </w:rPr>
        <w:t> учета оформляется и ведется в муниципальном бюджетном дошкольном образовательном учреж</w:t>
      </w:r>
      <w:r w:rsidR="00CA56C4">
        <w:rPr>
          <w:rFonts w:ascii="Times New Roman" w:eastAsia="Times New Roman" w:hAnsi="Times New Roman"/>
          <w:color w:val="000000"/>
          <w:sz w:val="28"/>
          <w:szCs w:val="28"/>
          <w:lang w:eastAsia="ru-RU"/>
        </w:rPr>
        <w:t>дении детском саду №2 «Красная Шапочка»</w:t>
      </w:r>
      <w:r w:rsidR="00FF0E1D">
        <w:rPr>
          <w:rFonts w:ascii="Times New Roman" w:eastAsia="Times New Roman" w:hAnsi="Times New Roman"/>
          <w:color w:val="000000"/>
          <w:sz w:val="28"/>
          <w:szCs w:val="28"/>
          <w:lang w:eastAsia="ru-RU"/>
        </w:rPr>
        <w:t xml:space="preserve"> и</w:t>
      </w:r>
      <w:r w:rsidR="00FF0E1D">
        <w:rPr>
          <w:rFonts w:ascii="Times New Roman" w:eastAsia="Times New Roman" w:hAnsi="Times New Roman"/>
          <w:i/>
          <w:iCs/>
          <w:color w:val="000000"/>
          <w:sz w:val="28"/>
          <w:szCs w:val="28"/>
          <w:lang w:eastAsia="ru-RU"/>
        </w:rPr>
        <w:t xml:space="preserve"> </w:t>
      </w:r>
      <w:r w:rsidR="00FF0E1D">
        <w:rPr>
          <w:rFonts w:ascii="Times New Roman" w:eastAsia="Times New Roman" w:hAnsi="Times New Roman"/>
          <w:iCs/>
          <w:color w:val="000000"/>
          <w:sz w:val="28"/>
          <w:szCs w:val="28"/>
          <w:lang w:eastAsia="ru-RU"/>
        </w:rPr>
        <w:t>хранится</w:t>
      </w:r>
      <w:r w:rsidR="00FF0E1D">
        <w:rPr>
          <w:rFonts w:ascii="Times New Roman" w:eastAsia="Times New Roman" w:hAnsi="Times New Roman"/>
          <w:color w:val="000000"/>
          <w:sz w:val="28"/>
          <w:szCs w:val="28"/>
          <w:lang w:eastAsia="ru-RU"/>
        </w:rPr>
        <w:t xml:space="preserve"> в месте, защищенном от несанкционированного доступа.</w:t>
      </w:r>
    </w:p>
    <w:p w:rsidR="00FF0E1D" w:rsidRDefault="00FF0E1D" w:rsidP="00FF0E1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МБДОУ.</w:t>
      </w:r>
    </w:p>
    <w:p w:rsidR="00FF0E1D" w:rsidRDefault="00FF0E1D" w:rsidP="00FF0E1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FF0E1D" w:rsidRDefault="00FF0E1D" w:rsidP="00FF0E1D">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3.4. В нижнем правом углу последнего листа уведомления ставится регистрационная запись, содержащая:</w:t>
      </w:r>
    </w:p>
    <w:p w:rsidR="00FF0E1D" w:rsidRDefault="00FF0E1D" w:rsidP="00FF0E1D">
      <w:pPr>
        <w:widowControl w:val="0"/>
        <w:numPr>
          <w:ilvl w:val="0"/>
          <w:numId w:val="3"/>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входящий номер и дату поступления (в соответствии с записью, внесенной в Журнал учета);</w:t>
      </w:r>
    </w:p>
    <w:p w:rsidR="00FF0E1D" w:rsidRDefault="00FF0E1D" w:rsidP="00FF0E1D">
      <w:pPr>
        <w:widowControl w:val="0"/>
        <w:numPr>
          <w:ilvl w:val="0"/>
          <w:numId w:val="3"/>
        </w:numPr>
        <w:tabs>
          <w:tab w:val="num" w:pos="0"/>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подпись и расшифровку фамилии лица, зарегистрировавшего уведомление.</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заведующий незамедлительно после поступления к нему уведомления от работника направляет его копию в один из вышеуказанных органов.</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FF0E1D" w:rsidRDefault="00FF0E1D" w:rsidP="00FF0E1D">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b/>
          <w:bCs/>
          <w:color w:val="000000"/>
          <w:sz w:val="28"/>
          <w:szCs w:val="28"/>
          <w:lang w:eastAsia="ru-RU"/>
        </w:rPr>
        <w:t>4. Порядок организации и проведения проверки сведений, содержащихся в уведомлении</w:t>
      </w:r>
    </w:p>
    <w:p w:rsidR="00FF0E1D" w:rsidRDefault="00FF0E1D" w:rsidP="00FF0E1D">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4.1. После регистрации </w:t>
      </w:r>
      <w:hyperlink r:id="rId12" w:anchor="P153" w:tooltip="#P153" w:history="1">
        <w:r>
          <w:rPr>
            <w:rStyle w:val="a3"/>
            <w:rFonts w:ascii="Times New Roman" w:eastAsia="Times New Roman" w:hAnsi="Times New Roman"/>
            <w:color w:val="000000"/>
            <w:sz w:val="28"/>
            <w:szCs w:val="28"/>
            <w:lang w:eastAsia="ru-RU"/>
          </w:rPr>
          <w:t>уведомление</w:t>
        </w:r>
      </w:hyperlink>
      <w:r>
        <w:rPr>
          <w:rFonts w:ascii="Times New Roman" w:eastAsia="Times New Roman" w:hAnsi="Times New Roman"/>
          <w:color w:val="000000"/>
          <w:sz w:val="28"/>
          <w:szCs w:val="28"/>
          <w:lang w:eastAsia="ru-RU"/>
        </w:rPr>
        <w:t xml:space="preserve"> в течение рабочего дня передается для рассмотрения заведующему МБДОУ. </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4.2. Проверка сведений, содержащихся в уведомлении, проводится лицом, ответственным за работу по профилактике коррупционных </w:t>
      </w:r>
      <w:r>
        <w:rPr>
          <w:rFonts w:ascii="Times New Roman" w:eastAsia="Times New Roman" w:hAnsi="Times New Roman"/>
          <w:color w:val="000000"/>
          <w:sz w:val="28"/>
          <w:szCs w:val="28"/>
          <w:lang w:eastAsia="ru-RU"/>
        </w:rPr>
        <w:lastRenderedPageBreak/>
        <w:t>правонарушений в течение десяти рабочих дней со дня регистрации уведомления.</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поступила информация или обращение к работнику </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4.3. Лицо, ответственное за работу по профилактике коррупционных правонарушений по поручению заведующего направляет полученные в результате проверки документы в органы прокуратуры Российской Федерации, правоохранительные органы не позднее 10 рабочих дней с даты его регистрации в журнале.</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По решению заведующего уведомление может быть направлено как одновременно во все перечисленные органы государственной власти, так и в один из них по компетенции.</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4.4. Проверка сведений о фактах обращения к муниципальному служащему каких-либо лиц в целях склонения к совершению коррупционных правонарушений проводится органами прокуратуры Российской Федерации, Министерством внутренних дел Российской Федерации, Федеральной службой безопасности Российской Федерации в соответствии с законодательством Российской Федерации. </w:t>
      </w:r>
    </w:p>
    <w:p w:rsidR="00FF0E1D" w:rsidRDefault="00FF0E1D" w:rsidP="00FF0E1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A31994" w:rsidRPr="00E3193D" w:rsidRDefault="00A31994" w:rsidP="00E3193D">
      <w:pPr>
        <w:spacing w:after="0" w:line="240" w:lineRule="auto"/>
        <w:rPr>
          <w:rFonts w:ascii="Times New Roman" w:eastAsia="Times New Roman" w:hAnsi="Times New Roman"/>
          <w:color w:val="000000"/>
          <w:sz w:val="28"/>
          <w:szCs w:val="28"/>
          <w:lang w:eastAsia="ru-RU"/>
        </w:rPr>
      </w:pPr>
    </w:p>
    <w:sectPr w:rsidR="00A31994" w:rsidRPr="00E31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D5306"/>
    <w:multiLevelType w:val="multilevel"/>
    <w:tmpl w:val="8E0E2B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8B70567"/>
    <w:multiLevelType w:val="multilevel"/>
    <w:tmpl w:val="C87E4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0815B7"/>
    <w:multiLevelType w:val="multilevel"/>
    <w:tmpl w:val="A3903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8C"/>
    <w:rsid w:val="005B6E7C"/>
    <w:rsid w:val="005C5718"/>
    <w:rsid w:val="00791E8C"/>
    <w:rsid w:val="00A31994"/>
    <w:rsid w:val="00CA56C4"/>
    <w:rsid w:val="00D326F9"/>
    <w:rsid w:val="00E3193D"/>
    <w:rsid w:val="00FF0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4CCB"/>
  <w15:docId w15:val="{00982E93-2D3A-476E-8746-DC457AA2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E1D"/>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0E1D"/>
    <w:rPr>
      <w:color w:val="0000FF"/>
      <w:u w:val="single"/>
    </w:rPr>
  </w:style>
  <w:style w:type="paragraph" w:styleId="a4">
    <w:name w:val="Balloon Text"/>
    <w:basedOn w:val="a"/>
    <w:link w:val="a5"/>
    <w:uiPriority w:val="99"/>
    <w:semiHidden/>
    <w:unhideWhenUsed/>
    <w:rsid w:val="00D326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26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1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0;&#1083;&#1080;&#1103;\&#1056;&#1072;&#1073;&#1086;&#1095;&#1080;&#1081;%20&#1089;&#1090;&#1086;&#1083;\&#1085;&#1072;%20&#1089;&#1072;&#1081;&#1090;%20&#1040;&#1085;&#1090;&#1080;&#1082;&#1086;&#1088;&#1088;&#1091;&#1087;&#1094;&#1080;&#1103;\&#1054;&#1041;&#1065;&#1040;&#1071;!!%20&#1040;&#1085;&#1090;&#1080;&#1082;&#1086;&#1088;&#1088;&#1091;&#1087;&#1094;&#1080;&#1103;%20&#1087;&#1086;&#1083;&#1086;&#1078;&#1077;&#1085;&#1080;&#1103;.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1070;&#1083;&#1080;&#1103;\&#1056;&#1072;&#1073;&#1086;&#1095;&#1080;&#1081;%20&#1089;&#1090;&#1086;&#1083;\&#1085;&#1072;%20&#1089;&#1072;&#1081;&#1090;%20&#1040;&#1085;&#1090;&#1080;&#1082;&#1086;&#1088;&#1088;&#1091;&#1087;&#1094;&#1080;&#1103;\&#1054;&#1041;&#1065;&#1040;&#1071;!!%20&#1040;&#1085;&#1090;&#1080;&#1082;&#1086;&#1088;&#1088;&#1091;&#1087;&#1094;&#1080;&#1103;%20&#1087;&#1086;&#1083;&#1086;&#1078;&#1077;&#1085;&#1080;&#1103;.docx" TargetMode="External"/><Relationship Id="rId12" Type="http://schemas.openxmlformats.org/officeDocument/2006/relationships/hyperlink" Target="file:///C:\Users\&#1070;&#1083;&#1080;&#1103;\&#1056;&#1072;&#1073;&#1086;&#1095;&#1080;&#1081;%20&#1089;&#1090;&#1086;&#1083;\&#1085;&#1072;%20&#1089;&#1072;&#1081;&#1090;%20&#1040;&#1085;&#1090;&#1080;&#1082;&#1086;&#1088;&#1088;&#1091;&#1087;&#1094;&#1080;&#1103;\&#1054;&#1041;&#1065;&#1040;&#1071;!!%20&#1040;&#1085;&#1090;&#1080;&#1082;&#1086;&#1088;&#1088;&#1091;&#1087;&#1094;&#1080;&#1103;%20&#1087;&#1086;&#1083;&#1086;&#1078;&#1077;&#1085;&#1080;&#110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70;&#1083;&#1080;&#1103;\&#1056;&#1072;&#1073;&#1086;&#1095;&#1080;&#1081;%20&#1089;&#1090;&#1086;&#1083;\&#1085;&#1072;%20&#1089;&#1072;&#1081;&#1090;%20&#1040;&#1085;&#1090;&#1080;&#1082;&#1086;&#1088;&#1088;&#1091;&#1087;&#1094;&#1080;&#1103;\&#1054;&#1041;&#1065;&#1040;&#1071;!!%20&#1040;&#1085;&#1090;&#1080;&#1082;&#1086;&#1088;&#1088;&#1091;&#1087;&#1094;&#1080;&#1103;%20&#1087;&#1086;&#1083;&#1086;&#1078;&#1077;&#1085;&#1080;&#1103;.docx" TargetMode="External"/><Relationship Id="rId11" Type="http://schemas.openxmlformats.org/officeDocument/2006/relationships/hyperlink" Target="file:///C:\Users\&#1070;&#1083;&#1080;&#1103;\&#1056;&#1072;&#1073;&#1086;&#1095;&#1080;&#1081;%20&#1089;&#1090;&#1086;&#1083;\&#1085;&#1072;%20&#1089;&#1072;&#1081;&#1090;%20&#1040;&#1085;&#1090;&#1080;&#1082;&#1086;&#1088;&#1088;&#1091;&#1087;&#1094;&#1080;&#1103;\&#1054;&#1041;&#1065;&#1040;&#1071;!!%20&#1040;&#1085;&#1090;&#1080;&#1082;&#1086;&#1088;&#1088;&#1091;&#1087;&#1094;&#1080;&#1103;%20&#1087;&#1086;&#1083;&#1086;&#1078;&#1077;&#1085;&#1080;&#1103;.docx" TargetMode="External"/><Relationship Id="rId5" Type="http://schemas.openxmlformats.org/officeDocument/2006/relationships/image" Target="media/image1.jpeg"/><Relationship Id="rId10" Type="http://schemas.openxmlformats.org/officeDocument/2006/relationships/hyperlink" Target="file:///C:\Users\&#1070;&#1083;&#1080;&#1103;\&#1056;&#1072;&#1073;&#1086;&#1095;&#1080;&#1081;%20&#1089;&#1090;&#1086;&#1083;\&#1085;&#1072;%20&#1089;&#1072;&#1081;&#1090;%20&#1040;&#1085;&#1090;&#1080;&#1082;&#1086;&#1088;&#1088;&#1091;&#1087;&#1094;&#1080;&#1103;\&#1054;&#1041;&#1065;&#1040;&#1071;!!%20&#1040;&#1085;&#1090;&#1080;&#1082;&#1086;&#1088;&#1088;&#1091;&#1087;&#1094;&#1080;&#1103;%20&#1087;&#1086;&#1083;&#1086;&#1078;&#1077;&#1085;&#1080;&#1103;.docx" TargetMode="External"/><Relationship Id="rId4" Type="http://schemas.openxmlformats.org/officeDocument/2006/relationships/webSettings" Target="webSettings.xml"/><Relationship Id="rId9" Type="http://schemas.openxmlformats.org/officeDocument/2006/relationships/hyperlink" Target="file:///C:\Users\&#1070;&#1083;&#1080;&#1103;\&#1056;&#1072;&#1073;&#1086;&#1095;&#1080;&#1081;%20&#1089;&#1090;&#1086;&#1083;\&#1085;&#1072;%20&#1089;&#1072;&#1081;&#1090;%20&#1040;&#1085;&#1090;&#1080;&#1082;&#1086;&#1088;&#1088;&#1091;&#1087;&#1094;&#1080;&#1103;\&#1054;&#1041;&#1065;&#1040;&#1071;!!%20&#1040;&#1085;&#1090;&#1080;&#1082;&#1086;&#1088;&#1088;&#1091;&#1087;&#1094;&#1080;&#1103;%20&#1087;&#1086;&#1083;&#1086;&#1078;&#1077;&#1085;&#1080;&#1103;.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8</cp:revision>
  <cp:lastPrinted>2023-09-22T07:03:00Z</cp:lastPrinted>
  <dcterms:created xsi:type="dcterms:W3CDTF">2023-09-18T07:36:00Z</dcterms:created>
  <dcterms:modified xsi:type="dcterms:W3CDTF">2023-09-22T13:06:00Z</dcterms:modified>
</cp:coreProperties>
</file>