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5D" w:rsidRPr="00B35576" w:rsidRDefault="0042375D" w:rsidP="0042375D">
      <w:pPr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B3557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AF418A" w:rsidRDefault="00AF418A" w:rsidP="00B35576">
      <w:pPr>
        <w:tabs>
          <w:tab w:val="left" w:pos="5760"/>
        </w:tabs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AF418A">
        <w:rPr>
          <w:rFonts w:ascii="Times New Roman" w:eastAsia="SimSun" w:hAnsi="Times New Roman" w:cs="Times New Roman"/>
          <w:b/>
          <w:bCs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Desktop\о комисс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комиссии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8A" w:rsidRDefault="00AF418A" w:rsidP="00B35576">
      <w:pPr>
        <w:tabs>
          <w:tab w:val="left" w:pos="5760"/>
        </w:tabs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AF418A" w:rsidRDefault="00AF418A" w:rsidP="00B35576">
      <w:pPr>
        <w:tabs>
          <w:tab w:val="left" w:pos="5760"/>
        </w:tabs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B35576" w:rsidRPr="00B35576" w:rsidRDefault="00036311" w:rsidP="00B35576">
      <w:pPr>
        <w:tabs>
          <w:tab w:val="left" w:pos="576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36311"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1. Общие положения</w:t>
      </w:r>
    </w:p>
    <w:p w:rsidR="00B35576" w:rsidRDefault="00036311" w:rsidP="00B35576">
      <w:pPr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 xml:space="preserve">1.1. Настоящее Положение определяет порядок деятельности, задачи и компетенцию Комиссии по противодействию 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коррупции (далее — Комиссия) в муниципальном бюджетном дошкольном образовательном учреждении</w:t>
      </w:r>
      <w:r w:rsidR="00B35576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детском саду №2 «Красная Шапочка» 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(далее ДОУ)</w:t>
      </w:r>
    </w:p>
    <w:p w:rsidR="00A90A9E" w:rsidRDefault="00036311" w:rsidP="00B35576">
      <w:pPr>
        <w:jc w:val="both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1.2. Комиссия является совещательным органом, который систематически осущес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твляет комплекс мероприятий по: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выявлению и устранению причин и условий, порождающих коррупцию;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выработке оптимальных механизмов защиты от проникновения коррупции в ДОУ, снижению в ДОУ коррупционных рисков;4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созданию единой системы мониторинга и информирования сотр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удников по проблемам коррупции;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антикоррупционной пропаганде и воспитанию;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формирования нетерпимого отношения к коррупции.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1.3. Для целей настоящего Положения применяются следующие понятия и определения: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ственных интересов.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или) ликвидации их последствий.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1.3.3. Коррупционное правонарушение - как отдельное проявление коррупции, влекущее за собой дисциплинарную, административную, угол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овную или иную ответственность.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1.3.4.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ррупционной политики, граждане.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ДОУ субъектами антикоррупционной политики являются: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• педагогический коллектив и обслуживающий персонал;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• родители (законные представители);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 xml:space="preserve">• физические и юридические лица, заинтересованные в качественном 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>о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казании образовательных услуг 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 xml:space="preserve">1.5. Настоящее положение вступает в силу с 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01.09.2023г. и утверждается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 заведующим ДОУ - председателем Комисси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и по противодействию коррупции.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2. Задачи Комиссии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Комиссия для решения стоящих перед ней задач: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2.1. Участвует в разработке и реализации приоритетных направле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ний антикоррупционной политики.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2.2. Координирует деятельность ДОУ по устранению причин коррупции и условий им способствующих, выявлению и пресечению факт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ов коррупции и её проявлений.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2.4. Вырабатывает рекомендации для практического использования по предотвращению и профилактике коррупционных пра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вонарушений в деятельности ДОУ.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 Порядок формирования и деятельность Комиссии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3.1. Состав членов Комиссии (который представляет заведующий ДОУ)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3.2. В состав Комиссии входят: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представит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ели педагогического коллектива;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представители от родителей;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>- представитель профсоюзного комитета работников детского сада.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3.6.Из состава Комиссии председателем назнача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ются заместитель председателя и 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секретарь.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ачалах.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3.8.Секретарь Комиссии: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организует подготовку материалов к заседанию Комиссии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, а также проектов его решений;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информирует членов Комиссии о месте, времени проведения и повестке дня очередного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заседания Комиссии, обеспечивает необходимыми справоч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но-информационными материалами.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Секретарь Комиссии свою деятельность осущес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твляет на общественных началах.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4. Полномочия Комиссии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 xml:space="preserve">4.1. Комиссия координирует деятельность 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подразделений ДОУ по реализации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мер противодействия коррупции.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, относящимся к ее компетенции.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4.3. Участвует в разработке форм и методов осуществления антикоррупционной деятельности и контролирует их реализацию.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4.4. Содействует работе по проведению анализа и экспертизы издаваемых администрацией ДОУ документов нормативного характера по вопр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осам противодействия коррупции.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 xml:space="preserve">4.6.Содействует внесению дополнений в нормативные правовые акты с 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>учетом изменений действующего законодательства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4.7.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4.10.Решения Комиссии принимаются на заседании открытым голосованием простым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шений.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5. Председатель Комиссии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5.1. Определяет место, время провед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ения и повестку дня заседания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Комиссии, в том числе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ку дня его очередного заседания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5.3.Информирует Совет о результатах реализации мер п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ротиводействия коррупции в ДОУ.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5.5.Подписывает протокол заседания Комиссии.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5.6. Председатель Комиссии и члены Комиссии осуществляют свою деятельность на общественных началах.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6. Обеспечение участия общественности и СМИ в деятельности Комиссии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публикования.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>7. Взаимодействие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- с работниками (сотрудниками) ДОУ и гражданами по рассмотрению их письменных обращений, связанных с вопросами п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ротиводействия коррупции в ДОУ;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- с правоохранительными органами по реализации мер, направленных на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предупреждение (профилактику) коррупции и на выявление субъектов коррупционных правонарушений.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7.2. Комиссия работает в тесном контакте: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тельства.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8. Внесение изменений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8.1. Внесение изменений и дополнений в настоящее Положение осуществляется путем подготовки проекта Положения в новой редакции заме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стителем председателя Комиссии.</w:t>
      </w:r>
    </w:p>
    <w:p w:rsidR="00A90A9E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8.2. Утверждение Положения с изменениями и дополнениями заведующим ДОУ осуществляется после принятия Положения решением общего собра</w:t>
      </w:r>
      <w:r w:rsidR="00A90A9E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ния работников ДОУ.</w:t>
      </w:r>
    </w:p>
    <w:p w:rsidR="00A90A9E" w:rsidRDefault="00A90A9E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9. Рассылка</w:t>
      </w:r>
    </w:p>
    <w:p w:rsidR="00036311" w:rsidRPr="00036311" w:rsidRDefault="00036311" w:rsidP="00036311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</w:pP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t>9.1. Настоящее положение размещается на сайте ДОУ.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>10. Порядок создания, ликвидации, реорганизации и переименования</w:t>
      </w:r>
      <w:r w:rsidRPr="00036311">
        <w:rPr>
          <w:rFonts w:ascii="Times New Roman" w:eastAsia="SimSun" w:hAnsi="Times New Roman" w:cs="Times New Roman"/>
          <w:bCs/>
          <w:kern w:val="2"/>
          <w:sz w:val="28"/>
          <w:szCs w:val="28"/>
          <w:lang w:eastAsia="hi-IN" w:bidi="hi-IN"/>
        </w:rPr>
        <w:br/>
        <w:t xml:space="preserve">10.1. Комиссия создается, ликвидируется, реорганизуется и переименовывается приказом заведующего по решению Совета ДОУ.              </w:t>
      </w: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311" w:rsidRPr="00036311" w:rsidRDefault="00036311" w:rsidP="000363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11" w:rsidRPr="00036311" w:rsidRDefault="00036311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A0C" w:rsidRPr="00036311" w:rsidRDefault="00002A0C" w:rsidP="000363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2A0C" w:rsidRPr="0003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6C"/>
    <w:rsid w:val="00002A0C"/>
    <w:rsid w:val="00003C6C"/>
    <w:rsid w:val="00036311"/>
    <w:rsid w:val="001660DE"/>
    <w:rsid w:val="0042375D"/>
    <w:rsid w:val="00487B87"/>
    <w:rsid w:val="00713618"/>
    <w:rsid w:val="008D3A9F"/>
    <w:rsid w:val="00995A4F"/>
    <w:rsid w:val="00A90A9E"/>
    <w:rsid w:val="00AF418A"/>
    <w:rsid w:val="00B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5020"/>
  <w15:docId w15:val="{0D317321-6B15-4080-AB9B-D3D2DAAF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A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7</cp:revision>
  <cp:lastPrinted>2023-09-20T06:39:00Z</cp:lastPrinted>
  <dcterms:created xsi:type="dcterms:W3CDTF">2023-09-18T07:56:00Z</dcterms:created>
  <dcterms:modified xsi:type="dcterms:W3CDTF">2023-09-22T10:34:00Z</dcterms:modified>
</cp:coreProperties>
</file>